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7549A">
      <w:pPr>
        <w:spacing w:line="55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附件1：</w:t>
      </w:r>
    </w:p>
    <w:p w14:paraId="6A312E44">
      <w:pPr>
        <w:widowControl/>
        <w:spacing w:line="556" w:lineRule="exact"/>
        <w:ind w:left="2838" w:leftChars="304" w:hanging="2200" w:hangingChars="500"/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</w:p>
    <w:p w14:paraId="790F6455">
      <w:pPr>
        <w:widowControl/>
        <w:spacing w:line="556" w:lineRule="exact"/>
        <w:jc w:val="center"/>
        <w:textAlignment w:val="baseline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2024年度贵州省三八红旗手拟表彰名单</w:t>
      </w:r>
    </w:p>
    <w:p w14:paraId="24D8F50A">
      <w:pPr>
        <w:pStyle w:val="3"/>
        <w:spacing w:after="0" w:line="55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（</w:t>
      </w:r>
      <w:r>
        <w:rPr>
          <w:rFonts w:hint="eastAsia" w:ascii="Times New Roman" w:hAnsi="Times New Roman" w:eastAsia="仿宋_GB2312"/>
          <w:sz w:val="32"/>
          <w:szCs w:val="32"/>
        </w:rPr>
        <w:t>60</w:t>
      </w:r>
      <w:r>
        <w:rPr>
          <w:rFonts w:ascii="Times New Roman" w:hAnsi="Times New Roman" w:eastAsia="仿宋_GB2312"/>
          <w:sz w:val="32"/>
          <w:szCs w:val="32"/>
        </w:rPr>
        <w:t>人）</w:t>
      </w:r>
    </w:p>
    <w:p w14:paraId="172B395E">
      <w:pPr>
        <w:widowControl/>
        <w:spacing w:line="556" w:lineRule="exact"/>
        <w:ind w:left="2238" w:leftChars="304" w:hanging="1600" w:hangingChars="500"/>
        <w:textAlignment w:val="baseline"/>
        <w:rPr>
          <w:rFonts w:ascii="Times New Roman" w:hAnsi="Times New Roman" w:eastAsia="黑体"/>
          <w:sz w:val="32"/>
          <w:szCs w:val="32"/>
        </w:rPr>
      </w:pPr>
    </w:p>
    <w:p w14:paraId="68F53D94">
      <w:pPr>
        <w:widowControl/>
        <w:spacing w:line="556" w:lineRule="exact"/>
        <w:ind w:left="2238" w:leftChars="304" w:hanging="1600" w:hangingChars="5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贵阳市</w:t>
      </w:r>
      <w:bookmarkStart w:id="0" w:name="_GoBack"/>
      <w:bookmarkEnd w:id="0"/>
    </w:p>
    <w:p w14:paraId="7F78BC97">
      <w:pPr>
        <w:widowControl/>
        <w:spacing w:line="556" w:lineRule="exact"/>
        <w:ind w:left="1918" w:leftChars="304" w:hanging="1280" w:hangingChars="4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龚  玲  观山湖区云潭街道宇虹社区党支部书记、居委会主任兼妇联主席</w:t>
      </w:r>
    </w:p>
    <w:p w14:paraId="1D53169C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王仕飞  清镇市王庄乡小坡村党支部书记、村委会主任</w:t>
      </w:r>
    </w:p>
    <w:p w14:paraId="39966C7C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左  帆  苏商集团董事、大区总裁、云帆建设董事局主席</w:t>
      </w:r>
    </w:p>
    <w:p w14:paraId="7F7E65F2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  涵  贵州天恩母婴健康护理服务有限责任公司总经理</w:t>
      </w:r>
    </w:p>
    <w:p w14:paraId="139AB582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张莎莉  白云区都拉营街道社区事务服务中心工作人员</w:t>
      </w:r>
    </w:p>
    <w:p w14:paraId="7ABEB2B6">
      <w:pPr>
        <w:widowControl/>
        <w:spacing w:line="556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遵义市</w:t>
      </w:r>
    </w:p>
    <w:p w14:paraId="1251587E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  雯  遵义市第一人民医院工会综合办副主任</w:t>
      </w:r>
    </w:p>
    <w:p w14:paraId="6F068AD6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周荣飞  汇川区上海路街道乌江恬苑社区党总支书记、居委会主任、妇联主席</w:t>
      </w:r>
    </w:p>
    <w:p w14:paraId="75DA3E4F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肖  琴  遵义市中级人民法院未成年人保护综合审判庭副庭长、妇联主席</w:t>
      </w:r>
    </w:p>
    <w:p w14:paraId="07A86EA9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倪  珊  习水县荣创电子商贸有限公司董事长</w:t>
      </w:r>
    </w:p>
    <w:p w14:paraId="462EDB9F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余丙翠  遵义市传染病医院、护理部负责人、副主任护师</w:t>
      </w:r>
    </w:p>
    <w:p w14:paraId="21EA257F">
      <w:pPr>
        <w:widowControl/>
        <w:spacing w:line="556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</w:p>
    <w:p w14:paraId="4CE14A41">
      <w:pPr>
        <w:widowControl/>
        <w:spacing w:line="556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</w:p>
    <w:p w14:paraId="35F8DD12">
      <w:pPr>
        <w:widowControl/>
        <w:spacing w:line="556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六盘水市</w:t>
      </w:r>
    </w:p>
    <w:p w14:paraId="649C607A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田  艳  六盘水市妇幼保健院（六盘水市儿童医院）党委书记、副院长</w:t>
      </w:r>
    </w:p>
    <w:p w14:paraId="2011709F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康  靖  钟山区第二实验小学支部书记、校长（高级教师）</w:t>
      </w:r>
    </w:p>
    <w:p w14:paraId="327883EB">
      <w:pPr>
        <w:widowControl/>
        <w:spacing w:line="556" w:lineRule="exact"/>
        <w:ind w:firstLine="640" w:firstLineChars="200"/>
        <w:textAlignment w:val="baseline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王梦柳  六盘水市农业科学研究院农艺师</w:t>
      </w:r>
    </w:p>
    <w:p w14:paraId="1FDB81CF">
      <w:pPr>
        <w:widowControl/>
        <w:spacing w:line="556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安顺市</w:t>
      </w:r>
    </w:p>
    <w:p w14:paraId="55719AC0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秦童玲  平坝区公安局鼓楼派出所副所长</w:t>
      </w:r>
    </w:p>
    <w:p w14:paraId="65093011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吴凤琴  广州市南沙区万顷沙镇副镇长、挂任安顺市西秀区、区委常委、副区长</w:t>
      </w:r>
    </w:p>
    <w:p w14:paraId="5EED2C17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唐恩玲  安顺市公共交通总公司驾驶员</w:t>
      </w:r>
    </w:p>
    <w:p w14:paraId="14A8E6B6">
      <w:pPr>
        <w:widowControl/>
        <w:spacing w:line="556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毕节市</w:t>
      </w:r>
    </w:p>
    <w:p w14:paraId="22262945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李章丽  毕节市体育运动学校（高级教练）</w:t>
      </w:r>
    </w:p>
    <w:p w14:paraId="257E3CBD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廖  英  金沙县学前教育发展中心主任</w:t>
      </w:r>
    </w:p>
    <w:p w14:paraId="2A236600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庞金兰  黔西市动物疫病预防控制中心研究员</w:t>
      </w:r>
    </w:p>
    <w:p w14:paraId="2C737335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尹  颖  贵州百里杜鹃管理区消防救援大队专业技术九级指挥长</w:t>
      </w:r>
    </w:p>
    <w:p w14:paraId="0AA75FB7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  霞  毕节市中小学示范性综合实践活动中心业务四科副科长、履行市教育局办公室副主任职责、毕节市妇联三届执委</w:t>
      </w:r>
    </w:p>
    <w:p w14:paraId="5F6271EB">
      <w:pPr>
        <w:widowControl/>
        <w:spacing w:line="556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铜仁市</w:t>
      </w:r>
    </w:p>
    <w:p w14:paraId="56991B4D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兰  瑜  贵州华臻规划勘测设计集团有限公司党支部书记、董事、总经理</w:t>
      </w:r>
    </w:p>
    <w:p w14:paraId="59560598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黄  </w:t>
      </w:r>
      <w:r>
        <w:rPr>
          <w:rFonts w:hint="eastAsia" w:ascii="微软雅黑" w:hAnsi="微软雅黑" w:eastAsia="微软雅黑" w:cs="微软雅黑"/>
          <w:sz w:val="32"/>
          <w:szCs w:val="32"/>
        </w:rPr>
        <w:t>喆</w:t>
      </w:r>
      <w:r>
        <w:rPr>
          <w:rFonts w:hint="eastAsia" w:ascii="仿宋_GB2312" w:hAnsi="Times New Roman" w:eastAsia="仿宋_GB2312"/>
          <w:sz w:val="32"/>
          <w:szCs w:val="32"/>
        </w:rPr>
        <w:t xml:space="preserve">  贵州念乡人网络科技集团有限公司总经理</w:t>
      </w:r>
    </w:p>
    <w:p w14:paraId="04599FC2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刘金伶  江口县消防救援大队党委书记、政治教导员</w:t>
      </w:r>
    </w:p>
    <w:p w14:paraId="510B969E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谢  琼  铜仁市人民政府办公室机关服务中心副主任</w:t>
      </w:r>
    </w:p>
    <w:p w14:paraId="3C43290B">
      <w:pPr>
        <w:widowControl/>
        <w:spacing w:line="556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黔东南州</w:t>
      </w:r>
    </w:p>
    <w:p w14:paraId="3C53863E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孙鲁霞  施秉县人民法院党组副书记、副院长</w:t>
      </w:r>
    </w:p>
    <w:p w14:paraId="3F57A3DB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曾翠婷  天柱县联山街道职业农民队队长</w:t>
      </w:r>
    </w:p>
    <w:p w14:paraId="37E978E8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李  敏  剑河县公安局警务技术一级主管</w:t>
      </w:r>
    </w:p>
    <w:p w14:paraId="5A41DF49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黄蝶然  黔东南苗族侗族自治州人民医院全科医学科副主任、健康管理中心副主任（副高职称）</w:t>
      </w:r>
    </w:p>
    <w:p w14:paraId="18678FD0">
      <w:pPr>
        <w:widowControl/>
        <w:spacing w:line="556" w:lineRule="exact"/>
        <w:ind w:left="1916" w:leftChars="303" w:hanging="1280" w:hangingChars="4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黔南州</w:t>
      </w:r>
    </w:p>
    <w:p w14:paraId="46083E60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朱庆红  都匀市民族中学党委书记</w:t>
      </w:r>
    </w:p>
    <w:p w14:paraId="3FA4135B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陆  怡  三都县中和镇甲化村党总支书记、村委会主任</w:t>
      </w:r>
    </w:p>
    <w:p w14:paraId="23376295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毛正艺  瓮安县银盏镇农业综合服务中心工作人员、江口坝社区党支部书记、居委会主任、妇联主席</w:t>
      </w:r>
    </w:p>
    <w:p w14:paraId="60F628B8">
      <w:pPr>
        <w:widowControl/>
        <w:spacing w:line="556" w:lineRule="exact"/>
        <w:ind w:left="1918" w:leftChars="304" w:hanging="1280" w:hangingChars="4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黔西南州</w:t>
      </w:r>
    </w:p>
    <w:p w14:paraId="46B74A91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查连敏  安龙县艳宏养殖农民专业合作社负责人</w:t>
      </w:r>
    </w:p>
    <w:p w14:paraId="32CE2741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程肇丹  兴义一中物理教师、妇联副主席</w:t>
      </w:r>
    </w:p>
    <w:p w14:paraId="1786549A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甘  蕊  兴义市延安路小学高级教师</w:t>
      </w:r>
    </w:p>
    <w:p w14:paraId="7270DF34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杨思艳  晴隆县人民检察院检察委员会专职委员、一级检察官</w:t>
      </w:r>
    </w:p>
    <w:p w14:paraId="366A678B">
      <w:pPr>
        <w:widowControl/>
        <w:spacing w:line="556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其他系统及社会化推荐</w:t>
      </w:r>
    </w:p>
    <w:p w14:paraId="2EA1C9F1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郑  意  省委督查一室一级主任科员</w:t>
      </w:r>
    </w:p>
    <w:p w14:paraId="7DDC7316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刘奕君  省直机关工委人事处（机关党办）一级主任科员</w:t>
      </w:r>
    </w:p>
    <w:p w14:paraId="2EBD5536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陈佳琴  贵州省油料研究所大豆花生研究室主任、研究员</w:t>
      </w:r>
    </w:p>
    <w:p w14:paraId="7F915757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屈念念  贵州省地质调查院正高级工程师</w:t>
      </w:r>
    </w:p>
    <w:p w14:paraId="6B9CDA60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罗松平  省水土保持科技示范推广中心总工程师、正高级工程师</w:t>
      </w:r>
    </w:p>
    <w:p w14:paraId="1BFD9FE5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阳柱林  省司法厅政府法律顾问处一级主任科员</w:t>
      </w:r>
    </w:p>
    <w:p w14:paraId="52143BEF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蒋  娜  省公安厅治安总队四级高级警长</w:t>
      </w:r>
    </w:p>
    <w:p w14:paraId="2266E0F3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陈锡玲  省委网信办网络综合治理处三级调研员</w:t>
      </w:r>
    </w:p>
    <w:p w14:paraId="69D6F312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房林娜  省委宣传部宣传教育处四级调研员</w:t>
      </w:r>
    </w:p>
    <w:p w14:paraId="338AC9B8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  甜  贵州习酒股份有限公司质量部尝评班班长</w:t>
      </w:r>
    </w:p>
    <w:p w14:paraId="32137C7F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冉  琴  贵州航空地面服务有限公司配载员</w:t>
      </w:r>
    </w:p>
    <w:p w14:paraId="257E63EC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  萌  贵州大数据产业集团有限公司数据集产品经理、大数据工程师（中级专业职称）</w:t>
      </w:r>
    </w:p>
    <w:p w14:paraId="2EE58B8B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王飞燕  中国振华集团云科电子有限公司特种与保护元器件事业部工人、高级工</w:t>
      </w:r>
    </w:p>
    <w:p w14:paraId="3C083341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祝亚桂  贵阳航空电机有限公司设计所副所长</w:t>
      </w:r>
    </w:p>
    <w:p w14:paraId="3E2D33A1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王玉茜  中国航天科工集团第十研究院第十总体设计部十室主任</w:t>
      </w:r>
    </w:p>
    <w:p w14:paraId="25DB194A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陈闻亚  兴义民族师范学院副教授</w:t>
      </w:r>
    </w:p>
    <w:p w14:paraId="5BDC230B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唐  薇  贵阳学院建筑科学与工程学院副院长、副教授</w:t>
      </w:r>
    </w:p>
    <w:p w14:paraId="7D18441C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付银莉  交通银行股份有限公司贵阳花果园支行沃德客户经理</w:t>
      </w:r>
    </w:p>
    <w:p w14:paraId="314D866C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肖  岚  中国农业发展银行贵州省分行乡村振兴处处长、经济师</w:t>
      </w:r>
    </w:p>
    <w:p w14:paraId="4F630D9B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  艳  中国工商银行股份有限公司毕节分行党委书记、行长</w:t>
      </w:r>
    </w:p>
    <w:p w14:paraId="28D4706F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甘  露  贵州中医药大学第一附属医院内分泌科护士长、副主任护师</w:t>
      </w:r>
    </w:p>
    <w:p w14:paraId="0AC6D75B">
      <w:pPr>
        <w:widowControl/>
        <w:spacing w:line="556" w:lineRule="exact"/>
        <w:ind w:left="1918" w:leftChars="304" w:hanging="1280" w:hangingChars="4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吕  霞  贵州省人民医院急诊内科副主任、主任医师</w:t>
      </w:r>
    </w:p>
    <w:p w14:paraId="76167150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  叶  贵州中医药大学第二附属医院副主任医师</w:t>
      </w:r>
    </w:p>
    <w:p w14:paraId="29D0EA8C">
      <w:pPr>
        <w:widowControl/>
        <w:spacing w:line="556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陈美丽  贵州顺丰速运有限公司盘州市营业部营业员</w:t>
      </w:r>
    </w:p>
    <w:p w14:paraId="26EC79F5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41F387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D32E7"/>
    <w:rsid w:val="261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2025-05-28T11:07:00Z</dcterms:created>
  <dc:creator>榎本スミ</dc:creator>
  <cp:lastModifiedBy>榎本スミ</cp:lastModifiedBy>
  <dcterms:modified xsi:type="dcterms:W3CDTF">2025-05-28T11:08:39Z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74FE48283AE34D80BA8447B7541CBD48_11</vt:lpwstr>
  </property>
  <property fmtid="{D5CDD505-2E9C-101B-9397-08002B2CF9AE}" pid="4" name="KSOTemplateDocerSaveRecord">
    <vt:lpwstr>eyJoZGlkIjoiMGYxOTNlODgwZjBlZGM4NDllN2UyZjc4MzE0MzFhNDYiLCJ1c2VySWQiOiIyNzE0NjA2ODcifQ==</vt:lpwstr>
  </property>
</Properties>
</file>